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4B8" w:rsidRPr="00F76427" w:rsidRDefault="00767BA0" w:rsidP="008D04B8">
      <w:pPr>
        <w:jc w:val="center"/>
        <w:rPr>
          <w:b/>
          <w:color w:val="2F5496" w:themeColor="accent1" w:themeShade="BF"/>
          <w:sz w:val="40"/>
          <w:szCs w:val="40"/>
        </w:rPr>
      </w:pPr>
      <w:r w:rsidRPr="00F76427">
        <w:rPr>
          <w:b/>
          <w:color w:val="2F5496" w:themeColor="accent1" w:themeShade="BF"/>
          <w:sz w:val="40"/>
          <w:szCs w:val="40"/>
        </w:rPr>
        <w:t xml:space="preserve">Carrington Junior School </w:t>
      </w:r>
    </w:p>
    <w:p w:rsidR="00AE3FD0" w:rsidRDefault="00767BA0" w:rsidP="008D04B8">
      <w:pPr>
        <w:jc w:val="center"/>
        <w:rPr>
          <w:color w:val="2F5496" w:themeColor="accent1" w:themeShade="BF"/>
          <w:sz w:val="40"/>
          <w:szCs w:val="40"/>
        </w:rPr>
      </w:pPr>
      <w:r w:rsidRPr="00767BA0">
        <w:rPr>
          <w:color w:val="2F5496" w:themeColor="accent1" w:themeShade="BF"/>
          <w:sz w:val="40"/>
          <w:szCs w:val="40"/>
        </w:rPr>
        <w:t>Protocol for suspected cases of Covid-</w:t>
      </w:r>
      <w:proofErr w:type="gramStart"/>
      <w:r w:rsidRPr="00767BA0">
        <w:rPr>
          <w:color w:val="2F5496" w:themeColor="accent1" w:themeShade="BF"/>
          <w:sz w:val="40"/>
          <w:szCs w:val="40"/>
        </w:rPr>
        <w:t>19</w:t>
      </w:r>
      <w:r w:rsidR="00AE3FD0">
        <w:rPr>
          <w:color w:val="2F5496" w:themeColor="accent1" w:themeShade="BF"/>
          <w:sz w:val="40"/>
          <w:szCs w:val="40"/>
        </w:rPr>
        <w:t xml:space="preserve">  -</w:t>
      </w:r>
      <w:proofErr w:type="gramEnd"/>
      <w:r w:rsidR="00AE3FD0">
        <w:rPr>
          <w:color w:val="2F5496" w:themeColor="accent1" w:themeShade="BF"/>
          <w:sz w:val="40"/>
          <w:szCs w:val="40"/>
        </w:rPr>
        <w:t xml:space="preserve">  IN SCHOOL</w:t>
      </w:r>
    </w:p>
    <w:p w:rsidR="00B86C59" w:rsidRPr="00B86C59" w:rsidRDefault="00071F52" w:rsidP="00B86C59">
      <w:pPr>
        <w:rPr>
          <w:b/>
          <w:sz w:val="24"/>
          <w:szCs w:val="24"/>
        </w:rPr>
      </w:pPr>
      <w:r>
        <w:rPr>
          <w:b/>
          <w:sz w:val="24"/>
          <w:szCs w:val="24"/>
        </w:rPr>
        <w:t>Child or staff member</w:t>
      </w:r>
      <w:r w:rsidR="00B86C59" w:rsidRPr="00B86C59">
        <w:rPr>
          <w:b/>
          <w:sz w:val="24"/>
          <w:szCs w:val="24"/>
        </w:rPr>
        <w:t xml:space="preserve"> with symptoms in school</w:t>
      </w:r>
    </w:p>
    <w:p w:rsidR="0011235C" w:rsidRDefault="0011235C" w:rsidP="0011235C">
      <w:pPr>
        <w:rPr>
          <w:sz w:val="24"/>
          <w:szCs w:val="24"/>
        </w:rPr>
      </w:pPr>
      <w:r w:rsidRPr="0011235C">
        <w:rPr>
          <w:sz w:val="24"/>
          <w:szCs w:val="24"/>
        </w:rPr>
        <w:t>If</w:t>
      </w:r>
      <w:r>
        <w:rPr>
          <w:sz w:val="24"/>
          <w:szCs w:val="24"/>
        </w:rPr>
        <w:t xml:space="preserve"> anyone in school becomes ill with a new continuous cough or a high temperature, or has a loss of, or change in their normal sense of taste or smell, they will be sent home.</w:t>
      </w:r>
    </w:p>
    <w:p w:rsidR="008D04B8" w:rsidRDefault="008D04B8" w:rsidP="001123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Parents</w:t>
      </w:r>
      <w:r w:rsidR="00F900E7">
        <w:rPr>
          <w:sz w:val="24"/>
          <w:szCs w:val="24"/>
        </w:rPr>
        <w:t>/carers</w:t>
      </w:r>
      <w:r>
        <w:rPr>
          <w:sz w:val="24"/>
          <w:szCs w:val="24"/>
        </w:rPr>
        <w:t xml:space="preserve"> will be called</w:t>
      </w:r>
      <w:r w:rsidR="00F900E7">
        <w:rPr>
          <w:sz w:val="24"/>
          <w:szCs w:val="24"/>
        </w:rPr>
        <w:t xml:space="preserve"> to collect the child immediately</w:t>
      </w:r>
      <w:r>
        <w:rPr>
          <w:sz w:val="24"/>
          <w:szCs w:val="24"/>
        </w:rPr>
        <w:t>.</w:t>
      </w:r>
    </w:p>
    <w:p w:rsidR="008D04B8" w:rsidRPr="008D04B8" w:rsidRDefault="0011235C" w:rsidP="008D04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1235C">
        <w:rPr>
          <w:sz w:val="24"/>
          <w:szCs w:val="24"/>
        </w:rPr>
        <w:t xml:space="preserve">The </w:t>
      </w:r>
      <w:r w:rsidR="00CB1D7E">
        <w:rPr>
          <w:sz w:val="24"/>
          <w:szCs w:val="24"/>
        </w:rPr>
        <w:t>child</w:t>
      </w:r>
      <w:r w:rsidRPr="0011235C">
        <w:rPr>
          <w:sz w:val="24"/>
          <w:szCs w:val="24"/>
        </w:rPr>
        <w:t xml:space="preserve"> will be separated from the rest of their hub and taken to the designated isolation room</w:t>
      </w:r>
      <w:r w:rsidR="008D04B8">
        <w:rPr>
          <w:sz w:val="24"/>
          <w:szCs w:val="24"/>
        </w:rPr>
        <w:t xml:space="preserve"> until collection</w:t>
      </w:r>
      <w:r w:rsidRPr="0011235C">
        <w:rPr>
          <w:sz w:val="24"/>
          <w:szCs w:val="24"/>
        </w:rPr>
        <w:t>. If they need the toilet they will use the designated toilet. Their bags will be take</w:t>
      </w:r>
      <w:r w:rsidR="008D04B8">
        <w:rPr>
          <w:sz w:val="24"/>
          <w:szCs w:val="24"/>
        </w:rPr>
        <w:t>n</w:t>
      </w:r>
      <w:r w:rsidRPr="0011235C">
        <w:rPr>
          <w:sz w:val="24"/>
          <w:szCs w:val="24"/>
        </w:rPr>
        <w:t xml:space="preserve"> to the front door to be collected with the pupil.)</w:t>
      </w:r>
    </w:p>
    <w:p w:rsidR="008D04B8" w:rsidRDefault="008D04B8" w:rsidP="001123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 members of the hub will be instructed to wash their hands with soap and water for 20 second</w:t>
      </w:r>
      <w:r w:rsidR="001A1646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D04B8" w:rsidRDefault="008D04B8" w:rsidP="001123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affected </w:t>
      </w:r>
      <w:r w:rsidR="00CB1D7E">
        <w:rPr>
          <w:sz w:val="24"/>
          <w:szCs w:val="24"/>
        </w:rPr>
        <w:t>child’s</w:t>
      </w:r>
      <w:r>
        <w:rPr>
          <w:sz w:val="24"/>
          <w:szCs w:val="24"/>
        </w:rPr>
        <w:t xml:space="preserve"> equipment will be quarantined and cleaned.</w:t>
      </w:r>
    </w:p>
    <w:p w:rsidR="008D04B8" w:rsidRPr="0011235C" w:rsidRDefault="008D04B8" w:rsidP="001123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affected </w:t>
      </w:r>
      <w:r w:rsidR="00CB1D7E">
        <w:rPr>
          <w:sz w:val="24"/>
          <w:szCs w:val="24"/>
        </w:rPr>
        <w:t>child’s</w:t>
      </w:r>
      <w:r>
        <w:rPr>
          <w:sz w:val="24"/>
          <w:szCs w:val="24"/>
        </w:rPr>
        <w:t xml:space="preserve"> working area and chair will be cleaned with bleach.</w:t>
      </w:r>
    </w:p>
    <w:p w:rsidR="0011235C" w:rsidRDefault="008D04B8" w:rsidP="0011235C">
      <w:pPr>
        <w:rPr>
          <w:sz w:val="24"/>
          <w:szCs w:val="24"/>
        </w:rPr>
      </w:pPr>
      <w:r>
        <w:rPr>
          <w:sz w:val="24"/>
          <w:szCs w:val="24"/>
        </w:rPr>
        <w:t xml:space="preserve">Parents/ carers of the affected </w:t>
      </w:r>
      <w:r w:rsidR="00CB1D7E">
        <w:rPr>
          <w:sz w:val="24"/>
          <w:szCs w:val="24"/>
        </w:rPr>
        <w:t>child</w:t>
      </w:r>
      <w:r w:rsidR="0011235C">
        <w:rPr>
          <w:sz w:val="24"/>
          <w:szCs w:val="24"/>
        </w:rPr>
        <w:t xml:space="preserve"> will be advised to follow </w:t>
      </w:r>
      <w:hyperlink r:id="rId5" w:history="1">
        <w:r w:rsidR="0011235C" w:rsidRPr="0011235C">
          <w:rPr>
            <w:rStyle w:val="Hyperlink"/>
            <w:sz w:val="24"/>
            <w:szCs w:val="24"/>
          </w:rPr>
          <w:t>guidance for households with possible or confirmed coronavirus infection</w:t>
        </w:r>
      </w:hyperlink>
      <w:r w:rsidR="0011235C">
        <w:rPr>
          <w:sz w:val="24"/>
          <w:szCs w:val="24"/>
        </w:rPr>
        <w:t xml:space="preserve"> .  This sets out that the</w:t>
      </w:r>
      <w:r w:rsidR="001A1646">
        <w:rPr>
          <w:sz w:val="24"/>
          <w:szCs w:val="24"/>
        </w:rPr>
        <w:t xml:space="preserve"> child with symptoms and their household</w:t>
      </w:r>
      <w:r w:rsidR="0011235C">
        <w:rPr>
          <w:sz w:val="24"/>
          <w:szCs w:val="24"/>
        </w:rPr>
        <w:t xml:space="preserve"> must: </w:t>
      </w:r>
    </w:p>
    <w:p w:rsidR="0011235C" w:rsidRDefault="0011235C" w:rsidP="001123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235C">
        <w:rPr>
          <w:sz w:val="24"/>
          <w:szCs w:val="24"/>
        </w:rPr>
        <w:t>self-isolate for at least 10 days</w:t>
      </w:r>
    </w:p>
    <w:p w:rsidR="0011235C" w:rsidRDefault="00677BC3" w:rsidP="0011235C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6" w:history="1">
        <w:r w:rsidR="0011235C" w:rsidRPr="0011235C">
          <w:rPr>
            <w:rStyle w:val="Hyperlink"/>
            <w:sz w:val="24"/>
            <w:szCs w:val="24"/>
          </w:rPr>
          <w:t>arrange to have a test to see if they have coronavirus</w:t>
        </w:r>
      </w:hyperlink>
    </w:p>
    <w:p w:rsidR="008D04B8" w:rsidRDefault="008D04B8" w:rsidP="008D04B8">
      <w:pPr>
        <w:rPr>
          <w:sz w:val="24"/>
          <w:szCs w:val="24"/>
        </w:rPr>
      </w:pPr>
      <w:r>
        <w:rPr>
          <w:sz w:val="24"/>
          <w:szCs w:val="24"/>
        </w:rPr>
        <w:t xml:space="preserve">In the event of a positive test result the school will </w:t>
      </w:r>
      <w:r w:rsidR="001A1646">
        <w:rPr>
          <w:sz w:val="24"/>
          <w:szCs w:val="24"/>
        </w:rPr>
        <w:t xml:space="preserve">immediately contact the local health protection team to seek advice and the class hub </w:t>
      </w:r>
      <w:r w:rsidR="00B86C59">
        <w:rPr>
          <w:sz w:val="24"/>
          <w:szCs w:val="24"/>
        </w:rPr>
        <w:t xml:space="preserve">is likely to be closed for a period of 14 days. </w:t>
      </w:r>
    </w:p>
    <w:p w:rsidR="00F76427" w:rsidRDefault="00F76427" w:rsidP="008D04B8">
      <w:pPr>
        <w:rPr>
          <w:sz w:val="24"/>
          <w:szCs w:val="24"/>
        </w:rPr>
      </w:pPr>
    </w:p>
    <w:p w:rsidR="00F76427" w:rsidRDefault="00F76427" w:rsidP="00F76427">
      <w:pPr>
        <w:jc w:val="center"/>
        <w:rPr>
          <w:color w:val="2F5496" w:themeColor="accent1" w:themeShade="BF"/>
          <w:sz w:val="40"/>
          <w:szCs w:val="40"/>
        </w:rPr>
      </w:pPr>
      <w:r w:rsidRPr="00767BA0">
        <w:rPr>
          <w:color w:val="2F5496" w:themeColor="accent1" w:themeShade="BF"/>
          <w:sz w:val="40"/>
          <w:szCs w:val="40"/>
        </w:rPr>
        <w:t>Protocol for suspected cases of Covid-</w:t>
      </w:r>
      <w:proofErr w:type="gramStart"/>
      <w:r w:rsidRPr="00767BA0">
        <w:rPr>
          <w:color w:val="2F5496" w:themeColor="accent1" w:themeShade="BF"/>
          <w:sz w:val="40"/>
          <w:szCs w:val="40"/>
        </w:rPr>
        <w:t>19</w:t>
      </w:r>
      <w:r>
        <w:rPr>
          <w:color w:val="2F5496" w:themeColor="accent1" w:themeShade="BF"/>
          <w:sz w:val="40"/>
          <w:szCs w:val="40"/>
        </w:rPr>
        <w:t xml:space="preserve">  -</w:t>
      </w:r>
      <w:proofErr w:type="gramEnd"/>
      <w:r>
        <w:rPr>
          <w:color w:val="2F5496" w:themeColor="accent1" w:themeShade="BF"/>
          <w:sz w:val="40"/>
          <w:szCs w:val="40"/>
        </w:rPr>
        <w:t xml:space="preserve">  OUT OF SCHOOL</w:t>
      </w:r>
    </w:p>
    <w:p w:rsidR="00F76427" w:rsidRPr="00F76427" w:rsidRDefault="00F76427" w:rsidP="008D04B8">
      <w:pPr>
        <w:rPr>
          <w:b/>
          <w:sz w:val="24"/>
          <w:szCs w:val="24"/>
        </w:rPr>
      </w:pPr>
      <w:r w:rsidRPr="00F76427">
        <w:rPr>
          <w:b/>
          <w:sz w:val="24"/>
          <w:szCs w:val="24"/>
        </w:rPr>
        <w:t>Person with symptoms out of school</w:t>
      </w:r>
    </w:p>
    <w:p w:rsidR="00F76427" w:rsidRDefault="00F76427" w:rsidP="00F76427">
      <w:pPr>
        <w:rPr>
          <w:sz w:val="24"/>
          <w:szCs w:val="24"/>
        </w:rPr>
      </w:pPr>
      <w:r>
        <w:rPr>
          <w:sz w:val="24"/>
          <w:szCs w:val="24"/>
        </w:rPr>
        <w:t xml:space="preserve">If a </w:t>
      </w:r>
      <w:r w:rsidR="00CB1D7E">
        <w:rPr>
          <w:sz w:val="24"/>
          <w:szCs w:val="24"/>
        </w:rPr>
        <w:t>child</w:t>
      </w:r>
      <w:r>
        <w:rPr>
          <w:sz w:val="24"/>
          <w:szCs w:val="24"/>
        </w:rPr>
        <w:t xml:space="preserve"> (or staff member) becomes ill with a new continuous cough or a high temperature, or has a loss of, or change in their normal sense of taste or smell outside school hours:</w:t>
      </w:r>
    </w:p>
    <w:p w:rsidR="00F76427" w:rsidRDefault="00F76427" w:rsidP="00F764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96407">
        <w:rPr>
          <w:b/>
          <w:sz w:val="24"/>
          <w:szCs w:val="24"/>
        </w:rPr>
        <w:t>they must not come to school</w:t>
      </w:r>
      <w:r w:rsidRPr="00F76427">
        <w:rPr>
          <w:sz w:val="24"/>
          <w:szCs w:val="24"/>
        </w:rPr>
        <w:t>.</w:t>
      </w:r>
      <w:r w:rsidR="00796407">
        <w:rPr>
          <w:sz w:val="24"/>
          <w:szCs w:val="24"/>
        </w:rPr>
        <w:t xml:space="preserve"> This is government guidance and keeps the school community as safe as possible.</w:t>
      </w:r>
    </w:p>
    <w:p w:rsidR="00F76427" w:rsidRPr="00F76427" w:rsidRDefault="00F76427" w:rsidP="00F7642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parents/carers should ring the school office to inform them of the suspected symptoms</w:t>
      </w:r>
    </w:p>
    <w:p w:rsidR="00F76427" w:rsidRDefault="00F76427" w:rsidP="00F76427">
      <w:pPr>
        <w:rPr>
          <w:sz w:val="24"/>
          <w:szCs w:val="24"/>
        </w:rPr>
      </w:pPr>
      <w:r>
        <w:rPr>
          <w:sz w:val="24"/>
          <w:szCs w:val="24"/>
        </w:rPr>
        <w:t xml:space="preserve">Parents/ carers of the affected </w:t>
      </w:r>
      <w:r w:rsidR="00CB1D7E">
        <w:rPr>
          <w:sz w:val="24"/>
          <w:szCs w:val="24"/>
        </w:rPr>
        <w:t>child</w:t>
      </w:r>
      <w:r>
        <w:rPr>
          <w:sz w:val="24"/>
          <w:szCs w:val="24"/>
        </w:rPr>
        <w:t xml:space="preserve"> will be advised to follow </w:t>
      </w:r>
      <w:hyperlink r:id="rId7" w:history="1">
        <w:r w:rsidRPr="0011235C">
          <w:rPr>
            <w:rStyle w:val="Hyperlink"/>
            <w:sz w:val="24"/>
            <w:szCs w:val="24"/>
          </w:rPr>
          <w:t>guidance for households with possible or confirmed coronavirus infection</w:t>
        </w:r>
      </w:hyperlink>
      <w:r>
        <w:rPr>
          <w:sz w:val="24"/>
          <w:szCs w:val="24"/>
        </w:rPr>
        <w:t xml:space="preserve"> .  This sets out that the child with symptoms and their household must: </w:t>
      </w:r>
    </w:p>
    <w:p w:rsidR="00F76427" w:rsidRDefault="00F76427" w:rsidP="00F764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235C">
        <w:rPr>
          <w:sz w:val="24"/>
          <w:szCs w:val="24"/>
        </w:rPr>
        <w:t>self-isolate for at least 10 days</w:t>
      </w:r>
    </w:p>
    <w:p w:rsidR="00F76427" w:rsidRDefault="00677BC3" w:rsidP="00F76427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8" w:history="1">
        <w:r w:rsidR="00F76427" w:rsidRPr="0011235C">
          <w:rPr>
            <w:rStyle w:val="Hyperlink"/>
            <w:sz w:val="24"/>
            <w:szCs w:val="24"/>
          </w:rPr>
          <w:t>arrange to have a test to see if they have coronavirus</w:t>
        </w:r>
      </w:hyperlink>
    </w:p>
    <w:p w:rsidR="00796407" w:rsidRDefault="00796407" w:rsidP="00F764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 the school of the test result</w:t>
      </w:r>
    </w:p>
    <w:p w:rsidR="00F76427" w:rsidRDefault="00F76427" w:rsidP="00F76427">
      <w:pPr>
        <w:rPr>
          <w:sz w:val="24"/>
          <w:szCs w:val="24"/>
        </w:rPr>
      </w:pPr>
      <w:r>
        <w:rPr>
          <w:sz w:val="24"/>
          <w:szCs w:val="24"/>
        </w:rPr>
        <w:t xml:space="preserve">In the event of a positive test result the school will immediately contact the local health protection team to seek advice and the class hub is likely to be closed for a period of 14 days. </w:t>
      </w:r>
    </w:p>
    <w:p w:rsidR="00F76427" w:rsidRDefault="00F76427" w:rsidP="008D04B8">
      <w:pPr>
        <w:rPr>
          <w:sz w:val="24"/>
          <w:szCs w:val="24"/>
          <w:u w:val="single"/>
        </w:rPr>
      </w:pPr>
    </w:p>
    <w:p w:rsidR="009B7AA2" w:rsidRDefault="00796407" w:rsidP="008D04B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N.B. Your child should only get tested if they are showing symptoms of Covid-19. They do not need to get tested because somebody else has symptoms or </w:t>
      </w:r>
      <w:r w:rsidR="00677BC3">
        <w:rPr>
          <w:sz w:val="24"/>
          <w:szCs w:val="24"/>
        </w:rPr>
        <w:t xml:space="preserve">if somebody else has </w:t>
      </w:r>
      <w:bookmarkStart w:id="0" w:name="_GoBack"/>
      <w:bookmarkEnd w:id="0"/>
      <w:r>
        <w:rPr>
          <w:sz w:val="24"/>
          <w:szCs w:val="24"/>
        </w:rPr>
        <w:t xml:space="preserve">a confirmed case. </w:t>
      </w:r>
    </w:p>
    <w:p w:rsidR="00B86C59" w:rsidRPr="006763E5" w:rsidRDefault="00B86C59" w:rsidP="008D04B8">
      <w:pPr>
        <w:rPr>
          <w:sz w:val="20"/>
          <w:szCs w:val="20"/>
          <w:u w:val="single"/>
        </w:rPr>
      </w:pPr>
      <w:r w:rsidRPr="006763E5">
        <w:rPr>
          <w:sz w:val="20"/>
          <w:szCs w:val="20"/>
          <w:u w:val="single"/>
        </w:rPr>
        <w:lastRenderedPageBreak/>
        <w:t>Common questions</w:t>
      </w:r>
    </w:p>
    <w:p w:rsidR="00B86C59" w:rsidRPr="001B59D4" w:rsidRDefault="00B86C59" w:rsidP="008D04B8">
      <w:pPr>
        <w:rPr>
          <w:sz w:val="20"/>
          <w:szCs w:val="20"/>
        </w:rPr>
      </w:pPr>
      <w:r w:rsidRPr="006763E5">
        <w:rPr>
          <w:b/>
          <w:sz w:val="20"/>
          <w:szCs w:val="20"/>
        </w:rPr>
        <w:t>My child has been sent home with suspected symptoms, do I need to isolate?</w:t>
      </w:r>
      <w:r w:rsidRPr="006763E5">
        <w:rPr>
          <w:sz w:val="20"/>
          <w:szCs w:val="20"/>
        </w:rPr>
        <w:t xml:space="preserve"> Yes, if a member of your household has coronavirus symptoms, the whole household needs to isolate for 14 days, or until a negative test result is received.</w:t>
      </w:r>
    </w:p>
    <w:p w:rsidR="00E10703" w:rsidRPr="001B59D4" w:rsidRDefault="00B86C59" w:rsidP="008D04B8">
      <w:pPr>
        <w:rPr>
          <w:sz w:val="20"/>
          <w:szCs w:val="20"/>
        </w:rPr>
      </w:pPr>
      <w:r w:rsidRPr="006763E5">
        <w:rPr>
          <w:b/>
          <w:sz w:val="20"/>
          <w:szCs w:val="20"/>
        </w:rPr>
        <w:t>My child was sent home with suspected symptoms and we have a negative</w:t>
      </w:r>
      <w:r w:rsidR="00F76427" w:rsidRPr="006763E5">
        <w:rPr>
          <w:b/>
          <w:sz w:val="20"/>
          <w:szCs w:val="20"/>
        </w:rPr>
        <w:t xml:space="preserve"> test</w:t>
      </w:r>
      <w:r w:rsidRPr="006763E5">
        <w:rPr>
          <w:b/>
          <w:sz w:val="20"/>
          <w:szCs w:val="20"/>
        </w:rPr>
        <w:t xml:space="preserve"> result</w:t>
      </w:r>
      <w:r w:rsidR="00E10703" w:rsidRPr="006763E5">
        <w:rPr>
          <w:b/>
          <w:sz w:val="20"/>
          <w:szCs w:val="20"/>
        </w:rPr>
        <w:t>.</w:t>
      </w:r>
      <w:r w:rsidRPr="006763E5">
        <w:rPr>
          <w:b/>
          <w:sz w:val="20"/>
          <w:szCs w:val="20"/>
        </w:rPr>
        <w:t xml:space="preserve"> </w:t>
      </w:r>
      <w:r w:rsidR="00E10703" w:rsidRPr="006763E5">
        <w:rPr>
          <w:b/>
          <w:sz w:val="20"/>
          <w:szCs w:val="20"/>
        </w:rPr>
        <w:t>C</w:t>
      </w:r>
      <w:r w:rsidRPr="006763E5">
        <w:rPr>
          <w:b/>
          <w:sz w:val="20"/>
          <w:szCs w:val="20"/>
        </w:rPr>
        <w:t>an they come back to school?</w:t>
      </w:r>
      <w:r w:rsidR="00E10703" w:rsidRPr="006763E5">
        <w:rPr>
          <w:sz w:val="20"/>
          <w:szCs w:val="20"/>
        </w:rPr>
        <w:t xml:space="preserve"> Yes, they can return to school immediately and the rest of the household can stop isolating.</w:t>
      </w:r>
    </w:p>
    <w:p w:rsidR="00E10703" w:rsidRPr="001B59D4" w:rsidRDefault="00E10703" w:rsidP="008D04B8">
      <w:pPr>
        <w:rPr>
          <w:sz w:val="20"/>
          <w:szCs w:val="20"/>
        </w:rPr>
      </w:pPr>
      <w:r w:rsidRPr="006763E5">
        <w:rPr>
          <w:b/>
          <w:sz w:val="20"/>
          <w:szCs w:val="20"/>
        </w:rPr>
        <w:t>A child in the same hub as my child has been sent home with suspected symptoms. Should I keep my child off school</w:t>
      </w:r>
      <w:r w:rsidR="008B4236" w:rsidRPr="006763E5">
        <w:rPr>
          <w:b/>
          <w:sz w:val="20"/>
          <w:szCs w:val="20"/>
        </w:rPr>
        <w:t xml:space="preserve"> too</w:t>
      </w:r>
      <w:r w:rsidRPr="006763E5">
        <w:rPr>
          <w:b/>
          <w:sz w:val="20"/>
          <w:szCs w:val="20"/>
        </w:rPr>
        <w:t>?</w:t>
      </w:r>
      <w:r w:rsidRPr="006763E5">
        <w:rPr>
          <w:sz w:val="20"/>
          <w:szCs w:val="20"/>
        </w:rPr>
        <w:t xml:space="preserve"> No. Your child should continue coming to school. If there is a positive test result</w:t>
      </w:r>
      <w:r w:rsidR="00F76427" w:rsidRPr="006763E5">
        <w:rPr>
          <w:sz w:val="20"/>
          <w:szCs w:val="20"/>
        </w:rPr>
        <w:t xml:space="preserve"> and further action need</w:t>
      </w:r>
      <w:r w:rsidR="008B4236" w:rsidRPr="006763E5">
        <w:rPr>
          <w:sz w:val="20"/>
          <w:szCs w:val="20"/>
        </w:rPr>
        <w:t>s</w:t>
      </w:r>
      <w:r w:rsidR="00F76427" w:rsidRPr="006763E5">
        <w:rPr>
          <w:sz w:val="20"/>
          <w:szCs w:val="20"/>
        </w:rPr>
        <w:t xml:space="preserve"> to be taken</w:t>
      </w:r>
      <w:r w:rsidRPr="006763E5">
        <w:rPr>
          <w:sz w:val="20"/>
          <w:szCs w:val="20"/>
        </w:rPr>
        <w:t xml:space="preserve">, the school will inform you. </w:t>
      </w:r>
    </w:p>
    <w:p w:rsidR="00F76427" w:rsidRDefault="00E10703" w:rsidP="008D04B8">
      <w:pPr>
        <w:rPr>
          <w:sz w:val="20"/>
          <w:szCs w:val="20"/>
        </w:rPr>
      </w:pPr>
      <w:r w:rsidRPr="006763E5">
        <w:rPr>
          <w:b/>
          <w:sz w:val="20"/>
          <w:szCs w:val="20"/>
        </w:rPr>
        <w:t xml:space="preserve">A member of my household has been sent home to isolate due to a positive case in their school hub or workplace team. Do the rest of the household need to isolate? </w:t>
      </w:r>
      <w:r w:rsidRPr="006763E5">
        <w:rPr>
          <w:sz w:val="20"/>
          <w:szCs w:val="20"/>
        </w:rPr>
        <w:t>No, this is a precautionary isolation and only affects that household member. Your child should continue to come to school</w:t>
      </w:r>
      <w:r w:rsidR="00F76427" w:rsidRPr="006763E5">
        <w:rPr>
          <w:sz w:val="20"/>
          <w:szCs w:val="20"/>
        </w:rPr>
        <w:t xml:space="preserve"> and other household members can continue with normal activities</w:t>
      </w:r>
      <w:r w:rsidRPr="006763E5">
        <w:rPr>
          <w:sz w:val="20"/>
          <w:szCs w:val="20"/>
        </w:rPr>
        <w:t xml:space="preserve">, unless anyone in your household develops symptoms. </w:t>
      </w:r>
    </w:p>
    <w:p w:rsidR="008B4236" w:rsidRPr="005361A8" w:rsidRDefault="001B59D4" w:rsidP="008D04B8">
      <w:pPr>
        <w:rPr>
          <w:sz w:val="20"/>
          <w:szCs w:val="20"/>
        </w:rPr>
      </w:pPr>
      <w:r w:rsidRPr="001B59D4">
        <w:rPr>
          <w:b/>
          <w:sz w:val="20"/>
          <w:szCs w:val="20"/>
        </w:rPr>
        <w:t>My child had a temperature but is feeling better now. Can I send them back in?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Children showing any symptoms of Covid-19, including a temperature, will not be able to return to school unless 10 days have passed or they have received a negative test result.</w:t>
      </w:r>
    </w:p>
    <w:p w:rsidR="00F76427" w:rsidRPr="006763E5" w:rsidRDefault="00F76427" w:rsidP="008D04B8">
      <w:pPr>
        <w:rPr>
          <w:b/>
          <w:sz w:val="20"/>
          <w:szCs w:val="20"/>
        </w:rPr>
      </w:pPr>
      <w:r w:rsidRPr="006763E5">
        <w:rPr>
          <w:b/>
          <w:sz w:val="20"/>
          <w:szCs w:val="20"/>
        </w:rPr>
        <w:t>I’ve been told to isolate. How long do I need to isolate for?</w:t>
      </w:r>
    </w:p>
    <w:tbl>
      <w:tblPr>
        <w:tblStyle w:val="TableGrid"/>
        <w:tblW w:w="10648" w:type="dxa"/>
        <w:tblLook w:val="04A0" w:firstRow="1" w:lastRow="0" w:firstColumn="1" w:lastColumn="0" w:noHBand="0" w:noVBand="1"/>
      </w:tblPr>
      <w:tblGrid>
        <w:gridCol w:w="2231"/>
        <w:gridCol w:w="1071"/>
        <w:gridCol w:w="923"/>
        <w:gridCol w:w="1724"/>
        <w:gridCol w:w="4699"/>
      </w:tblGrid>
      <w:tr w:rsidR="00796407" w:rsidTr="00796407">
        <w:trPr>
          <w:trHeight w:val="599"/>
        </w:trPr>
        <w:tc>
          <w:tcPr>
            <w:tcW w:w="2231" w:type="dxa"/>
            <w:shd w:val="clear" w:color="auto" w:fill="DEEAF6" w:themeFill="accent5" w:themeFillTint="33"/>
          </w:tcPr>
          <w:p w:rsidR="00796407" w:rsidRPr="006763E5" w:rsidRDefault="00796407" w:rsidP="0011235C">
            <w:pPr>
              <w:rPr>
                <w:sz w:val="20"/>
                <w:szCs w:val="20"/>
              </w:rPr>
            </w:pPr>
            <w:r w:rsidRPr="006763E5">
              <w:rPr>
                <w:sz w:val="20"/>
                <w:szCs w:val="20"/>
              </w:rPr>
              <w:t>Reason for isolating</w:t>
            </w:r>
          </w:p>
        </w:tc>
        <w:tc>
          <w:tcPr>
            <w:tcW w:w="1071" w:type="dxa"/>
            <w:shd w:val="clear" w:color="auto" w:fill="DEEAF6" w:themeFill="accent5" w:themeFillTint="33"/>
          </w:tcPr>
          <w:p w:rsidR="00796407" w:rsidRPr="006763E5" w:rsidRDefault="00796407" w:rsidP="0011235C">
            <w:pPr>
              <w:rPr>
                <w:sz w:val="20"/>
                <w:szCs w:val="20"/>
              </w:rPr>
            </w:pPr>
            <w:r w:rsidRPr="006763E5">
              <w:rPr>
                <w:sz w:val="20"/>
                <w:szCs w:val="20"/>
              </w:rPr>
              <w:t>Person</w:t>
            </w:r>
          </w:p>
        </w:tc>
        <w:tc>
          <w:tcPr>
            <w:tcW w:w="923" w:type="dxa"/>
            <w:shd w:val="clear" w:color="auto" w:fill="DEEAF6" w:themeFill="accent5" w:themeFillTint="33"/>
          </w:tcPr>
          <w:p w:rsidR="00796407" w:rsidRPr="006763E5" w:rsidRDefault="00796407" w:rsidP="00112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Testing needed?</w:t>
            </w:r>
          </w:p>
        </w:tc>
        <w:tc>
          <w:tcPr>
            <w:tcW w:w="1724" w:type="dxa"/>
            <w:shd w:val="clear" w:color="auto" w:fill="DEEAF6" w:themeFill="accent5" w:themeFillTint="33"/>
          </w:tcPr>
          <w:p w:rsidR="00796407" w:rsidRPr="006763E5" w:rsidRDefault="00796407" w:rsidP="0011235C">
            <w:pPr>
              <w:rPr>
                <w:sz w:val="20"/>
                <w:szCs w:val="20"/>
              </w:rPr>
            </w:pPr>
            <w:r w:rsidRPr="006763E5">
              <w:rPr>
                <w:sz w:val="20"/>
                <w:szCs w:val="20"/>
              </w:rPr>
              <w:t>Number of days</w:t>
            </w:r>
          </w:p>
        </w:tc>
        <w:tc>
          <w:tcPr>
            <w:tcW w:w="4699" w:type="dxa"/>
            <w:shd w:val="clear" w:color="auto" w:fill="DEEAF6" w:themeFill="accent5" w:themeFillTint="33"/>
          </w:tcPr>
          <w:p w:rsidR="00796407" w:rsidRPr="006763E5" w:rsidRDefault="00796407" w:rsidP="0011235C">
            <w:pPr>
              <w:rPr>
                <w:sz w:val="20"/>
                <w:szCs w:val="20"/>
              </w:rPr>
            </w:pPr>
            <w:r w:rsidRPr="006763E5">
              <w:rPr>
                <w:sz w:val="20"/>
                <w:szCs w:val="20"/>
              </w:rPr>
              <w:t>When isolation ends</w:t>
            </w:r>
          </w:p>
        </w:tc>
      </w:tr>
      <w:tr w:rsidR="00796407" w:rsidTr="00796407">
        <w:trPr>
          <w:trHeight w:val="891"/>
        </w:trPr>
        <w:tc>
          <w:tcPr>
            <w:tcW w:w="2231" w:type="dxa"/>
            <w:vMerge w:val="restart"/>
          </w:tcPr>
          <w:p w:rsidR="00796407" w:rsidRPr="006763E5" w:rsidRDefault="00796407" w:rsidP="008B4236">
            <w:pPr>
              <w:rPr>
                <w:sz w:val="20"/>
                <w:szCs w:val="20"/>
              </w:rPr>
            </w:pPr>
            <w:r w:rsidRPr="006763E5">
              <w:rPr>
                <w:sz w:val="20"/>
                <w:szCs w:val="20"/>
              </w:rPr>
              <w:t>A member of my household has suspected symptoms.</w:t>
            </w:r>
          </w:p>
        </w:tc>
        <w:tc>
          <w:tcPr>
            <w:tcW w:w="1071" w:type="dxa"/>
          </w:tcPr>
          <w:p w:rsidR="00796407" w:rsidRPr="006763E5" w:rsidRDefault="00796407" w:rsidP="008B4236">
            <w:pPr>
              <w:rPr>
                <w:sz w:val="20"/>
                <w:szCs w:val="20"/>
              </w:rPr>
            </w:pPr>
            <w:r w:rsidRPr="006763E5">
              <w:rPr>
                <w:sz w:val="20"/>
                <w:szCs w:val="20"/>
              </w:rPr>
              <w:t>Person with symptoms</w:t>
            </w:r>
          </w:p>
        </w:tc>
        <w:tc>
          <w:tcPr>
            <w:tcW w:w="923" w:type="dxa"/>
          </w:tcPr>
          <w:p w:rsidR="00796407" w:rsidRPr="006763E5" w:rsidRDefault="00796407" w:rsidP="008B42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724" w:type="dxa"/>
          </w:tcPr>
          <w:p w:rsidR="00796407" w:rsidRPr="006763E5" w:rsidRDefault="00796407" w:rsidP="008B4236">
            <w:pPr>
              <w:rPr>
                <w:b/>
                <w:sz w:val="20"/>
                <w:szCs w:val="20"/>
              </w:rPr>
            </w:pPr>
            <w:r w:rsidRPr="006763E5">
              <w:rPr>
                <w:b/>
                <w:sz w:val="20"/>
                <w:szCs w:val="20"/>
              </w:rPr>
              <w:t>10 days</w:t>
            </w:r>
          </w:p>
        </w:tc>
        <w:tc>
          <w:tcPr>
            <w:tcW w:w="4699" w:type="dxa"/>
          </w:tcPr>
          <w:p w:rsidR="00796407" w:rsidRDefault="00796407" w:rsidP="008B4236">
            <w:pPr>
              <w:rPr>
                <w:sz w:val="20"/>
                <w:szCs w:val="20"/>
              </w:rPr>
            </w:pPr>
            <w:r w:rsidRPr="006763E5">
              <w:rPr>
                <w:sz w:val="20"/>
                <w:szCs w:val="20"/>
              </w:rPr>
              <w:t>After 10 days, or until a negative test is received</w:t>
            </w:r>
            <w:r>
              <w:rPr>
                <w:sz w:val="20"/>
                <w:szCs w:val="20"/>
              </w:rPr>
              <w:t>.</w:t>
            </w:r>
          </w:p>
          <w:p w:rsidR="00796407" w:rsidRDefault="00796407" w:rsidP="008B4236">
            <w:pPr>
              <w:rPr>
                <w:sz w:val="20"/>
                <w:szCs w:val="20"/>
              </w:rPr>
            </w:pPr>
          </w:p>
          <w:p w:rsidR="00796407" w:rsidRPr="006763E5" w:rsidRDefault="00796407" w:rsidP="008B4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should seek testing at the start of this time period.</w:t>
            </w:r>
          </w:p>
        </w:tc>
      </w:tr>
      <w:tr w:rsidR="00796407" w:rsidTr="00796407">
        <w:trPr>
          <w:trHeight w:val="755"/>
        </w:trPr>
        <w:tc>
          <w:tcPr>
            <w:tcW w:w="2231" w:type="dxa"/>
            <w:vMerge/>
          </w:tcPr>
          <w:p w:rsidR="00796407" w:rsidRPr="006763E5" w:rsidRDefault="00796407" w:rsidP="008B4236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796407" w:rsidRPr="006763E5" w:rsidRDefault="00796407" w:rsidP="008B4236">
            <w:pPr>
              <w:rPr>
                <w:sz w:val="20"/>
                <w:szCs w:val="20"/>
              </w:rPr>
            </w:pPr>
            <w:r w:rsidRPr="006763E5">
              <w:rPr>
                <w:sz w:val="20"/>
                <w:szCs w:val="20"/>
              </w:rPr>
              <w:t>Other household members</w:t>
            </w:r>
          </w:p>
        </w:tc>
        <w:tc>
          <w:tcPr>
            <w:tcW w:w="923" w:type="dxa"/>
          </w:tcPr>
          <w:p w:rsidR="00796407" w:rsidRPr="00796407" w:rsidRDefault="00796407" w:rsidP="008B4236">
            <w:pPr>
              <w:rPr>
                <w:sz w:val="20"/>
                <w:szCs w:val="20"/>
              </w:rPr>
            </w:pPr>
            <w:r w:rsidRPr="00796407">
              <w:rPr>
                <w:sz w:val="20"/>
                <w:szCs w:val="20"/>
              </w:rPr>
              <w:t>NO</w:t>
            </w:r>
          </w:p>
        </w:tc>
        <w:tc>
          <w:tcPr>
            <w:tcW w:w="1724" w:type="dxa"/>
          </w:tcPr>
          <w:p w:rsidR="00796407" w:rsidRPr="006763E5" w:rsidRDefault="00796407" w:rsidP="008B4236">
            <w:pPr>
              <w:rPr>
                <w:b/>
                <w:sz w:val="20"/>
                <w:szCs w:val="20"/>
              </w:rPr>
            </w:pPr>
            <w:r w:rsidRPr="006763E5">
              <w:rPr>
                <w:b/>
                <w:sz w:val="20"/>
                <w:szCs w:val="20"/>
              </w:rPr>
              <w:t>14 days</w:t>
            </w:r>
          </w:p>
        </w:tc>
        <w:tc>
          <w:tcPr>
            <w:tcW w:w="4699" w:type="dxa"/>
          </w:tcPr>
          <w:p w:rsidR="00796407" w:rsidRPr="006763E5" w:rsidRDefault="00796407" w:rsidP="008B4236">
            <w:pPr>
              <w:rPr>
                <w:sz w:val="20"/>
                <w:szCs w:val="20"/>
              </w:rPr>
            </w:pPr>
            <w:r w:rsidRPr="006763E5">
              <w:rPr>
                <w:sz w:val="20"/>
                <w:szCs w:val="20"/>
              </w:rPr>
              <w:t>After 14 days or until a negative result has been received</w:t>
            </w:r>
            <w:r>
              <w:rPr>
                <w:sz w:val="20"/>
                <w:szCs w:val="20"/>
              </w:rPr>
              <w:t>.</w:t>
            </w:r>
          </w:p>
        </w:tc>
      </w:tr>
      <w:tr w:rsidR="00796407" w:rsidTr="00796407">
        <w:trPr>
          <w:trHeight w:val="1506"/>
        </w:trPr>
        <w:tc>
          <w:tcPr>
            <w:tcW w:w="2231" w:type="dxa"/>
            <w:vMerge w:val="restart"/>
          </w:tcPr>
          <w:p w:rsidR="00796407" w:rsidRPr="006763E5" w:rsidRDefault="00796407" w:rsidP="0011235C">
            <w:pPr>
              <w:rPr>
                <w:sz w:val="20"/>
                <w:szCs w:val="20"/>
              </w:rPr>
            </w:pPr>
            <w:r w:rsidRPr="006763E5">
              <w:rPr>
                <w:sz w:val="20"/>
                <w:szCs w:val="20"/>
              </w:rPr>
              <w:t>A member of my household has had a positive test</w:t>
            </w:r>
          </w:p>
        </w:tc>
        <w:tc>
          <w:tcPr>
            <w:tcW w:w="1071" w:type="dxa"/>
          </w:tcPr>
          <w:p w:rsidR="00796407" w:rsidRPr="006763E5" w:rsidRDefault="00796407" w:rsidP="0011235C">
            <w:pPr>
              <w:rPr>
                <w:sz w:val="20"/>
                <w:szCs w:val="20"/>
              </w:rPr>
            </w:pPr>
            <w:r w:rsidRPr="006763E5">
              <w:rPr>
                <w:sz w:val="20"/>
                <w:szCs w:val="20"/>
              </w:rPr>
              <w:t>Person with confirmed case of Covid-19</w:t>
            </w:r>
          </w:p>
        </w:tc>
        <w:tc>
          <w:tcPr>
            <w:tcW w:w="923" w:type="dxa"/>
          </w:tcPr>
          <w:p w:rsidR="00796407" w:rsidRPr="00796407" w:rsidRDefault="00796407" w:rsidP="0011235C">
            <w:pPr>
              <w:rPr>
                <w:sz w:val="20"/>
                <w:szCs w:val="20"/>
              </w:rPr>
            </w:pPr>
            <w:r w:rsidRPr="00796407">
              <w:rPr>
                <w:sz w:val="20"/>
                <w:szCs w:val="20"/>
              </w:rPr>
              <w:t>(already tested to get positive result)</w:t>
            </w:r>
          </w:p>
        </w:tc>
        <w:tc>
          <w:tcPr>
            <w:tcW w:w="1724" w:type="dxa"/>
          </w:tcPr>
          <w:p w:rsidR="00796407" w:rsidRPr="006763E5" w:rsidRDefault="00796407" w:rsidP="0011235C">
            <w:pPr>
              <w:rPr>
                <w:sz w:val="20"/>
                <w:szCs w:val="20"/>
              </w:rPr>
            </w:pPr>
            <w:r w:rsidRPr="006763E5">
              <w:rPr>
                <w:b/>
                <w:sz w:val="20"/>
                <w:szCs w:val="20"/>
              </w:rPr>
              <w:t>10 days</w:t>
            </w:r>
            <w:r w:rsidRPr="006763E5">
              <w:rPr>
                <w:sz w:val="20"/>
                <w:szCs w:val="20"/>
              </w:rPr>
              <w:t xml:space="preserve"> from when their symptoms started</w:t>
            </w:r>
          </w:p>
        </w:tc>
        <w:tc>
          <w:tcPr>
            <w:tcW w:w="4699" w:type="dxa"/>
          </w:tcPr>
          <w:p w:rsidR="00796407" w:rsidRDefault="00796407" w:rsidP="0011235C">
            <w:pPr>
              <w:rPr>
                <w:sz w:val="20"/>
                <w:szCs w:val="20"/>
              </w:rPr>
            </w:pPr>
            <w:r w:rsidRPr="006763E5">
              <w:rPr>
                <w:sz w:val="20"/>
                <w:szCs w:val="20"/>
              </w:rPr>
              <w:t>After 10 days, as long as they do not continue to have a temperature</w:t>
            </w:r>
            <w:r>
              <w:rPr>
                <w:sz w:val="20"/>
                <w:szCs w:val="20"/>
              </w:rPr>
              <w:t xml:space="preserve"> or other symptoms *(read guidance)</w:t>
            </w:r>
            <w:r w:rsidRPr="006763E5">
              <w:rPr>
                <w:sz w:val="20"/>
                <w:szCs w:val="20"/>
              </w:rPr>
              <w:t xml:space="preserve">. </w:t>
            </w:r>
          </w:p>
          <w:p w:rsidR="00796407" w:rsidRPr="006763E5" w:rsidRDefault="00796407" w:rsidP="0011235C">
            <w:pPr>
              <w:rPr>
                <w:sz w:val="20"/>
                <w:szCs w:val="20"/>
              </w:rPr>
            </w:pPr>
            <w:r w:rsidRPr="006763E5">
              <w:rPr>
                <w:sz w:val="20"/>
                <w:szCs w:val="20"/>
              </w:rPr>
              <w:t>This person may leave the home.</w:t>
            </w:r>
          </w:p>
          <w:p w:rsidR="00796407" w:rsidRPr="006763E5" w:rsidRDefault="00796407" w:rsidP="0011235C">
            <w:pPr>
              <w:rPr>
                <w:i/>
                <w:sz w:val="20"/>
                <w:szCs w:val="20"/>
              </w:rPr>
            </w:pPr>
            <w:r w:rsidRPr="006763E5">
              <w:rPr>
                <w:i/>
                <w:sz w:val="20"/>
                <w:szCs w:val="20"/>
              </w:rPr>
              <w:t>N.B. If your child has had a positive test, their school hub will be closed for 14 days, so they should continue with home learning until the 14-day period is completed.</w:t>
            </w:r>
          </w:p>
        </w:tc>
      </w:tr>
      <w:tr w:rsidR="00796407" w:rsidTr="00796407">
        <w:trPr>
          <w:trHeight w:val="1524"/>
        </w:trPr>
        <w:tc>
          <w:tcPr>
            <w:tcW w:w="2231" w:type="dxa"/>
            <w:vMerge/>
          </w:tcPr>
          <w:p w:rsidR="00796407" w:rsidRPr="006763E5" w:rsidRDefault="00796407" w:rsidP="0011235C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796407" w:rsidRPr="006763E5" w:rsidRDefault="00796407" w:rsidP="0011235C">
            <w:pPr>
              <w:rPr>
                <w:sz w:val="20"/>
                <w:szCs w:val="20"/>
              </w:rPr>
            </w:pPr>
            <w:r w:rsidRPr="006763E5">
              <w:rPr>
                <w:sz w:val="20"/>
                <w:szCs w:val="20"/>
              </w:rPr>
              <w:t>Other household members</w:t>
            </w:r>
          </w:p>
        </w:tc>
        <w:tc>
          <w:tcPr>
            <w:tcW w:w="923" w:type="dxa"/>
          </w:tcPr>
          <w:p w:rsidR="00796407" w:rsidRPr="00796407" w:rsidRDefault="00796407" w:rsidP="0011235C">
            <w:pPr>
              <w:rPr>
                <w:sz w:val="20"/>
                <w:szCs w:val="20"/>
              </w:rPr>
            </w:pPr>
            <w:r w:rsidRPr="00796407">
              <w:rPr>
                <w:sz w:val="20"/>
                <w:szCs w:val="20"/>
              </w:rPr>
              <w:t>NO</w:t>
            </w:r>
          </w:p>
          <w:p w:rsidR="00796407" w:rsidRDefault="00796407" w:rsidP="0011235C">
            <w:pPr>
              <w:rPr>
                <w:b/>
                <w:sz w:val="20"/>
                <w:szCs w:val="20"/>
              </w:rPr>
            </w:pPr>
          </w:p>
          <w:p w:rsidR="00796407" w:rsidRPr="00D853C7" w:rsidRDefault="00796407" w:rsidP="0011235C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:rsidR="00796407" w:rsidRPr="006763E5" w:rsidRDefault="00796407" w:rsidP="0011235C">
            <w:pPr>
              <w:rPr>
                <w:sz w:val="20"/>
                <w:szCs w:val="20"/>
              </w:rPr>
            </w:pPr>
            <w:r w:rsidRPr="006763E5">
              <w:rPr>
                <w:b/>
                <w:sz w:val="20"/>
                <w:szCs w:val="20"/>
              </w:rPr>
              <w:t>14 days</w:t>
            </w:r>
            <w:r w:rsidRPr="006763E5">
              <w:rPr>
                <w:sz w:val="20"/>
                <w:szCs w:val="20"/>
              </w:rPr>
              <w:t xml:space="preserve"> from when symptoms appeared in person with confirmed case.</w:t>
            </w:r>
          </w:p>
        </w:tc>
        <w:tc>
          <w:tcPr>
            <w:tcW w:w="4699" w:type="dxa"/>
          </w:tcPr>
          <w:p w:rsidR="00796407" w:rsidRPr="006763E5" w:rsidRDefault="00796407" w:rsidP="0011235C">
            <w:pPr>
              <w:rPr>
                <w:sz w:val="20"/>
                <w:szCs w:val="20"/>
              </w:rPr>
            </w:pPr>
            <w:r w:rsidRPr="006763E5">
              <w:rPr>
                <w:sz w:val="20"/>
                <w:szCs w:val="20"/>
              </w:rPr>
              <w:t>After 14 days.</w:t>
            </w:r>
          </w:p>
          <w:p w:rsidR="00796407" w:rsidRPr="006763E5" w:rsidRDefault="00796407" w:rsidP="0011235C">
            <w:pPr>
              <w:rPr>
                <w:sz w:val="20"/>
                <w:szCs w:val="20"/>
              </w:rPr>
            </w:pPr>
          </w:p>
          <w:p w:rsidR="00796407" w:rsidRPr="006763E5" w:rsidRDefault="00796407" w:rsidP="00112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763E5">
              <w:rPr>
                <w:sz w:val="20"/>
                <w:szCs w:val="20"/>
              </w:rPr>
              <w:t>Unless they develop symptoms. If they develop symptoms, they</w:t>
            </w:r>
            <w:r w:rsidR="00D853C7">
              <w:rPr>
                <w:sz w:val="20"/>
                <w:szCs w:val="20"/>
              </w:rPr>
              <w:t xml:space="preserve"> should </w:t>
            </w:r>
            <w:r w:rsidR="00D853C7" w:rsidRPr="00D853C7">
              <w:rPr>
                <w:b/>
                <w:sz w:val="20"/>
                <w:szCs w:val="20"/>
              </w:rPr>
              <w:t>seek testing</w:t>
            </w:r>
            <w:r w:rsidR="00D853C7">
              <w:rPr>
                <w:sz w:val="20"/>
                <w:szCs w:val="20"/>
              </w:rPr>
              <w:t xml:space="preserve"> and immediately</w:t>
            </w:r>
            <w:r w:rsidRPr="006763E5">
              <w:rPr>
                <w:sz w:val="20"/>
                <w:szCs w:val="20"/>
              </w:rPr>
              <w:t xml:space="preserve"> start a new 10-day isolation period even if they had nearly completed the previous 14</w:t>
            </w:r>
            <w:r>
              <w:rPr>
                <w:sz w:val="20"/>
                <w:szCs w:val="20"/>
              </w:rPr>
              <w:t>-</w:t>
            </w:r>
            <w:r w:rsidRPr="006763E5">
              <w:rPr>
                <w:sz w:val="20"/>
                <w:szCs w:val="20"/>
              </w:rPr>
              <w:t>day isolation.</w:t>
            </w:r>
            <w:r>
              <w:rPr>
                <w:sz w:val="20"/>
                <w:szCs w:val="20"/>
              </w:rPr>
              <w:t>)</w:t>
            </w:r>
          </w:p>
        </w:tc>
      </w:tr>
      <w:tr w:rsidR="00796407" w:rsidTr="00796407">
        <w:trPr>
          <w:trHeight w:val="1491"/>
        </w:trPr>
        <w:tc>
          <w:tcPr>
            <w:tcW w:w="2231" w:type="dxa"/>
            <w:vMerge w:val="restart"/>
          </w:tcPr>
          <w:p w:rsidR="00796407" w:rsidRPr="006763E5" w:rsidRDefault="00796407" w:rsidP="0011235C">
            <w:pPr>
              <w:rPr>
                <w:sz w:val="20"/>
                <w:szCs w:val="20"/>
              </w:rPr>
            </w:pPr>
            <w:r w:rsidRPr="006763E5">
              <w:rPr>
                <w:sz w:val="20"/>
                <w:szCs w:val="20"/>
              </w:rPr>
              <w:t>My child is isolating due to a positive test result in a member of their school hub.</w:t>
            </w:r>
          </w:p>
          <w:p w:rsidR="00796407" w:rsidRPr="006763E5" w:rsidRDefault="00796407" w:rsidP="0011235C">
            <w:pPr>
              <w:rPr>
                <w:sz w:val="20"/>
                <w:szCs w:val="20"/>
              </w:rPr>
            </w:pPr>
          </w:p>
          <w:p w:rsidR="00796407" w:rsidRPr="006763E5" w:rsidRDefault="00796407" w:rsidP="0011235C">
            <w:pPr>
              <w:rPr>
                <w:sz w:val="20"/>
                <w:szCs w:val="20"/>
              </w:rPr>
            </w:pPr>
            <w:r w:rsidRPr="006763E5">
              <w:rPr>
                <w:sz w:val="20"/>
                <w:szCs w:val="20"/>
              </w:rPr>
              <w:t>(or a household member is isolating as a precaution due to a confirmed case in the workplace)</w:t>
            </w:r>
          </w:p>
        </w:tc>
        <w:tc>
          <w:tcPr>
            <w:tcW w:w="1071" w:type="dxa"/>
          </w:tcPr>
          <w:p w:rsidR="00796407" w:rsidRPr="006763E5" w:rsidRDefault="00796407" w:rsidP="0011235C">
            <w:pPr>
              <w:rPr>
                <w:sz w:val="20"/>
                <w:szCs w:val="20"/>
              </w:rPr>
            </w:pPr>
            <w:r w:rsidRPr="006763E5">
              <w:rPr>
                <w:sz w:val="20"/>
                <w:szCs w:val="20"/>
              </w:rPr>
              <w:t>Person isolating</w:t>
            </w:r>
          </w:p>
        </w:tc>
        <w:tc>
          <w:tcPr>
            <w:tcW w:w="923" w:type="dxa"/>
          </w:tcPr>
          <w:p w:rsidR="00796407" w:rsidRPr="00D853C7" w:rsidRDefault="00796407" w:rsidP="0011235C">
            <w:pPr>
              <w:rPr>
                <w:sz w:val="20"/>
                <w:szCs w:val="20"/>
              </w:rPr>
            </w:pPr>
            <w:r w:rsidRPr="00D853C7">
              <w:rPr>
                <w:sz w:val="20"/>
                <w:szCs w:val="20"/>
              </w:rPr>
              <w:t>NO</w:t>
            </w:r>
          </w:p>
          <w:p w:rsidR="00796407" w:rsidRDefault="00796407" w:rsidP="0011235C">
            <w:pPr>
              <w:rPr>
                <w:b/>
                <w:sz w:val="20"/>
                <w:szCs w:val="20"/>
              </w:rPr>
            </w:pPr>
          </w:p>
          <w:p w:rsidR="00796407" w:rsidRDefault="00796407" w:rsidP="0011235C">
            <w:pPr>
              <w:rPr>
                <w:b/>
                <w:sz w:val="20"/>
                <w:szCs w:val="20"/>
              </w:rPr>
            </w:pPr>
          </w:p>
          <w:p w:rsidR="00796407" w:rsidRDefault="00796407" w:rsidP="0011235C">
            <w:pPr>
              <w:rPr>
                <w:b/>
                <w:sz w:val="20"/>
                <w:szCs w:val="20"/>
              </w:rPr>
            </w:pPr>
          </w:p>
          <w:p w:rsidR="00796407" w:rsidRDefault="00796407" w:rsidP="0011235C">
            <w:pPr>
              <w:rPr>
                <w:b/>
                <w:sz w:val="20"/>
                <w:szCs w:val="20"/>
              </w:rPr>
            </w:pPr>
          </w:p>
          <w:p w:rsidR="00796407" w:rsidRDefault="00796407" w:rsidP="0011235C">
            <w:pPr>
              <w:rPr>
                <w:b/>
                <w:sz w:val="20"/>
                <w:szCs w:val="20"/>
              </w:rPr>
            </w:pPr>
          </w:p>
          <w:p w:rsidR="00796407" w:rsidRPr="006763E5" w:rsidRDefault="00796407" w:rsidP="0011235C">
            <w:pPr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796407" w:rsidRPr="006763E5" w:rsidRDefault="00796407" w:rsidP="0011235C">
            <w:pPr>
              <w:rPr>
                <w:b/>
                <w:sz w:val="20"/>
                <w:szCs w:val="20"/>
              </w:rPr>
            </w:pPr>
            <w:r w:rsidRPr="006763E5">
              <w:rPr>
                <w:b/>
                <w:sz w:val="20"/>
                <w:szCs w:val="20"/>
              </w:rPr>
              <w:t>14 days</w:t>
            </w:r>
          </w:p>
        </w:tc>
        <w:tc>
          <w:tcPr>
            <w:tcW w:w="4699" w:type="dxa"/>
          </w:tcPr>
          <w:p w:rsidR="00796407" w:rsidRPr="006763E5" w:rsidRDefault="00796407" w:rsidP="0011235C">
            <w:pPr>
              <w:rPr>
                <w:sz w:val="20"/>
                <w:szCs w:val="20"/>
              </w:rPr>
            </w:pPr>
            <w:r w:rsidRPr="006763E5">
              <w:rPr>
                <w:sz w:val="20"/>
                <w:szCs w:val="20"/>
              </w:rPr>
              <w:t xml:space="preserve">14 days from when they last had contact with the member of their hub who has received a positive test. </w:t>
            </w:r>
          </w:p>
          <w:p w:rsidR="00796407" w:rsidRDefault="00796407" w:rsidP="0011235C">
            <w:pPr>
              <w:rPr>
                <w:sz w:val="20"/>
                <w:szCs w:val="20"/>
              </w:rPr>
            </w:pPr>
            <w:r w:rsidRPr="006763E5">
              <w:rPr>
                <w:sz w:val="20"/>
                <w:szCs w:val="20"/>
              </w:rPr>
              <w:t xml:space="preserve">You will be informed by the school of when </w:t>
            </w:r>
            <w:r>
              <w:rPr>
                <w:sz w:val="20"/>
                <w:szCs w:val="20"/>
              </w:rPr>
              <w:t>they should return.</w:t>
            </w:r>
          </w:p>
          <w:p w:rsidR="00796407" w:rsidRDefault="00796407" w:rsidP="0011235C">
            <w:pPr>
              <w:rPr>
                <w:sz w:val="20"/>
                <w:szCs w:val="20"/>
              </w:rPr>
            </w:pPr>
          </w:p>
          <w:p w:rsidR="00796407" w:rsidRPr="006763E5" w:rsidRDefault="000F5614" w:rsidP="00112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96407">
              <w:rPr>
                <w:sz w:val="20"/>
                <w:szCs w:val="20"/>
              </w:rPr>
              <w:t xml:space="preserve">If your child develops symptoms during this time you should inform the school and </w:t>
            </w:r>
            <w:r w:rsidR="00796407" w:rsidRPr="00D853C7">
              <w:rPr>
                <w:b/>
                <w:sz w:val="20"/>
                <w:szCs w:val="20"/>
              </w:rPr>
              <w:t>seek testing</w:t>
            </w:r>
            <w:r w:rsidR="00796407">
              <w:rPr>
                <w:sz w:val="20"/>
                <w:szCs w:val="20"/>
              </w:rPr>
              <w:t>. This starts a new period of isolation for your household.</w:t>
            </w:r>
            <w:r>
              <w:rPr>
                <w:sz w:val="20"/>
                <w:szCs w:val="20"/>
              </w:rPr>
              <w:t>)</w:t>
            </w:r>
          </w:p>
        </w:tc>
      </w:tr>
      <w:tr w:rsidR="00796407" w:rsidTr="00796407">
        <w:trPr>
          <w:trHeight w:val="291"/>
        </w:trPr>
        <w:tc>
          <w:tcPr>
            <w:tcW w:w="2231" w:type="dxa"/>
            <w:vMerge/>
          </w:tcPr>
          <w:p w:rsidR="00796407" w:rsidRPr="006763E5" w:rsidRDefault="00796407" w:rsidP="008B4236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796407" w:rsidRPr="006763E5" w:rsidRDefault="00796407" w:rsidP="008B4236">
            <w:pPr>
              <w:rPr>
                <w:sz w:val="20"/>
                <w:szCs w:val="20"/>
              </w:rPr>
            </w:pPr>
            <w:r w:rsidRPr="006763E5">
              <w:rPr>
                <w:sz w:val="20"/>
                <w:szCs w:val="20"/>
              </w:rPr>
              <w:t>Other household members</w:t>
            </w:r>
          </w:p>
        </w:tc>
        <w:tc>
          <w:tcPr>
            <w:tcW w:w="923" w:type="dxa"/>
          </w:tcPr>
          <w:p w:rsidR="00796407" w:rsidRPr="00D853C7" w:rsidRDefault="00796407" w:rsidP="008B4236">
            <w:pPr>
              <w:rPr>
                <w:sz w:val="20"/>
                <w:szCs w:val="20"/>
              </w:rPr>
            </w:pPr>
            <w:r w:rsidRPr="00D853C7">
              <w:rPr>
                <w:sz w:val="20"/>
                <w:szCs w:val="20"/>
              </w:rPr>
              <w:t>NO</w:t>
            </w:r>
          </w:p>
        </w:tc>
        <w:tc>
          <w:tcPr>
            <w:tcW w:w="1724" w:type="dxa"/>
          </w:tcPr>
          <w:p w:rsidR="00796407" w:rsidRPr="006763E5" w:rsidRDefault="00796407" w:rsidP="008B4236">
            <w:pPr>
              <w:rPr>
                <w:b/>
                <w:sz w:val="20"/>
                <w:szCs w:val="20"/>
              </w:rPr>
            </w:pPr>
            <w:r w:rsidRPr="006763E5">
              <w:rPr>
                <w:b/>
                <w:sz w:val="20"/>
                <w:szCs w:val="20"/>
              </w:rPr>
              <w:t>0 days</w:t>
            </w:r>
          </w:p>
        </w:tc>
        <w:tc>
          <w:tcPr>
            <w:tcW w:w="4699" w:type="dxa"/>
          </w:tcPr>
          <w:p w:rsidR="00796407" w:rsidRPr="006763E5" w:rsidRDefault="00796407" w:rsidP="008B4236">
            <w:pPr>
              <w:rPr>
                <w:sz w:val="20"/>
                <w:szCs w:val="20"/>
              </w:rPr>
            </w:pPr>
            <w:r w:rsidRPr="006763E5">
              <w:rPr>
                <w:sz w:val="20"/>
                <w:szCs w:val="20"/>
              </w:rPr>
              <w:t>No isolation needed unless they start to experience symptoms.</w:t>
            </w:r>
          </w:p>
        </w:tc>
      </w:tr>
      <w:tr w:rsidR="00796407" w:rsidTr="00796407">
        <w:trPr>
          <w:trHeight w:val="291"/>
        </w:trPr>
        <w:tc>
          <w:tcPr>
            <w:tcW w:w="2231" w:type="dxa"/>
          </w:tcPr>
          <w:p w:rsidR="00796407" w:rsidRPr="006763E5" w:rsidRDefault="00796407" w:rsidP="008B4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family has returned from holiday and have to isolate</w:t>
            </w:r>
          </w:p>
        </w:tc>
        <w:tc>
          <w:tcPr>
            <w:tcW w:w="1071" w:type="dxa"/>
          </w:tcPr>
          <w:p w:rsidR="00796407" w:rsidRPr="006763E5" w:rsidRDefault="00796407" w:rsidP="008B4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household members</w:t>
            </w:r>
          </w:p>
        </w:tc>
        <w:tc>
          <w:tcPr>
            <w:tcW w:w="923" w:type="dxa"/>
          </w:tcPr>
          <w:p w:rsidR="00796407" w:rsidRPr="00CB1D7E" w:rsidRDefault="00CB1D7E" w:rsidP="008B4236">
            <w:pPr>
              <w:rPr>
                <w:sz w:val="20"/>
                <w:szCs w:val="20"/>
              </w:rPr>
            </w:pPr>
            <w:r w:rsidRPr="00CB1D7E">
              <w:rPr>
                <w:sz w:val="20"/>
                <w:szCs w:val="20"/>
              </w:rPr>
              <w:t>NO</w:t>
            </w:r>
          </w:p>
        </w:tc>
        <w:tc>
          <w:tcPr>
            <w:tcW w:w="1724" w:type="dxa"/>
          </w:tcPr>
          <w:p w:rsidR="00796407" w:rsidRPr="006763E5" w:rsidRDefault="00796407" w:rsidP="008B42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days</w:t>
            </w:r>
          </w:p>
        </w:tc>
        <w:tc>
          <w:tcPr>
            <w:tcW w:w="4699" w:type="dxa"/>
          </w:tcPr>
          <w:p w:rsidR="00796407" w:rsidRDefault="00796407" w:rsidP="008B4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days from return from foreign country.</w:t>
            </w:r>
          </w:p>
          <w:p w:rsidR="00796407" w:rsidRPr="00EE2917" w:rsidRDefault="00796407" w:rsidP="008B4236">
            <w:pPr>
              <w:rPr>
                <w:b/>
                <w:sz w:val="20"/>
                <w:szCs w:val="20"/>
              </w:rPr>
            </w:pPr>
            <w:r w:rsidRPr="00EE2917">
              <w:rPr>
                <w:b/>
                <w:sz w:val="20"/>
                <w:szCs w:val="20"/>
              </w:rPr>
              <w:t xml:space="preserve">We strongly advise you not to take holidays which will affect your child’s attendance at school. </w:t>
            </w:r>
          </w:p>
        </w:tc>
      </w:tr>
    </w:tbl>
    <w:p w:rsidR="00767BA0" w:rsidRPr="00767BA0" w:rsidRDefault="00767BA0" w:rsidP="00513301">
      <w:pPr>
        <w:rPr>
          <w:sz w:val="24"/>
          <w:szCs w:val="24"/>
        </w:rPr>
      </w:pPr>
    </w:p>
    <w:sectPr w:rsidR="00767BA0" w:rsidRPr="00767BA0" w:rsidSect="009B7AA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F76A1"/>
    <w:multiLevelType w:val="hybridMultilevel"/>
    <w:tmpl w:val="B0F2C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0046B"/>
    <w:multiLevelType w:val="hybridMultilevel"/>
    <w:tmpl w:val="33BE7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94600"/>
    <w:multiLevelType w:val="hybridMultilevel"/>
    <w:tmpl w:val="64A8F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BA0"/>
    <w:rsid w:val="00071F52"/>
    <w:rsid w:val="000F5614"/>
    <w:rsid w:val="0011235C"/>
    <w:rsid w:val="001A1646"/>
    <w:rsid w:val="001B59D4"/>
    <w:rsid w:val="00513301"/>
    <w:rsid w:val="005361A8"/>
    <w:rsid w:val="006763E5"/>
    <w:rsid w:val="00677BC3"/>
    <w:rsid w:val="00767BA0"/>
    <w:rsid w:val="00796407"/>
    <w:rsid w:val="00816489"/>
    <w:rsid w:val="0086558B"/>
    <w:rsid w:val="008B4236"/>
    <w:rsid w:val="008D04B8"/>
    <w:rsid w:val="00900F73"/>
    <w:rsid w:val="009B7AA2"/>
    <w:rsid w:val="00AE3FD0"/>
    <w:rsid w:val="00B86C59"/>
    <w:rsid w:val="00CB1D7E"/>
    <w:rsid w:val="00D853C7"/>
    <w:rsid w:val="00E10703"/>
    <w:rsid w:val="00EE2917"/>
    <w:rsid w:val="00F357DE"/>
    <w:rsid w:val="00F76427"/>
    <w:rsid w:val="00F9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AB7A4"/>
  <w15:chartTrackingRefBased/>
  <w15:docId w15:val="{2F6A0354-A428-4AD5-A375-6377CCB7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3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3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235C"/>
    <w:pPr>
      <w:ind w:left="720"/>
      <w:contextualSpacing/>
    </w:pPr>
  </w:style>
  <w:style w:type="table" w:styleId="TableGrid">
    <w:name w:val="Table Grid"/>
    <w:basedOn w:val="TableNormal"/>
    <w:uiPriority w:val="39"/>
    <w:rsid w:val="00F76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B42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testing-and-tracing/get-a-test-to-check-if-you-have-coronavir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conditions/coronavirus-covid-19/testing-and-tracing/get-a-test-to-check-if-you-have-coronavirus/" TargetMode="External"/><Relationship Id="rId5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Cameron</dc:creator>
  <cp:keywords/>
  <dc:description/>
  <cp:lastModifiedBy>Mrs Cameron</cp:lastModifiedBy>
  <cp:revision>4</cp:revision>
  <cp:lastPrinted>2020-09-10T12:42:00Z</cp:lastPrinted>
  <dcterms:created xsi:type="dcterms:W3CDTF">2020-09-10T13:27:00Z</dcterms:created>
  <dcterms:modified xsi:type="dcterms:W3CDTF">2020-09-10T15:12:00Z</dcterms:modified>
</cp:coreProperties>
</file>